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B3C93" w14:textId="57ABED61" w:rsidR="007B18B8" w:rsidRPr="001A40E2" w:rsidRDefault="002136B2" w:rsidP="00B02D0B">
      <w:pPr>
        <w:spacing w:after="180"/>
        <w:rPr>
          <w:b/>
          <w:sz w:val="44"/>
          <w:szCs w:val="44"/>
        </w:rPr>
      </w:pPr>
      <w:bookmarkStart w:id="0" w:name="_Hlk81580215"/>
      <w:r>
        <w:rPr>
          <w:b/>
          <w:sz w:val="44"/>
          <w:szCs w:val="44"/>
        </w:rPr>
        <w:t>Speeding up</w:t>
      </w:r>
    </w:p>
    <w:bookmarkEnd w:id="0"/>
    <w:p w14:paraId="640F04DE" w14:textId="77777777" w:rsidR="00B02D0B" w:rsidRDefault="00B02D0B" w:rsidP="00B02D0B">
      <w:pPr>
        <w:spacing w:after="180" w:line="276" w:lineRule="auto"/>
      </w:pPr>
    </w:p>
    <w:p w14:paraId="477A9B25" w14:textId="2E21DC59" w:rsidR="007B18B8" w:rsidRDefault="002136B2" w:rsidP="00FB2831">
      <w:pPr>
        <w:spacing w:line="276" w:lineRule="auto"/>
      </w:pPr>
      <w:r>
        <w:t>Two cars are travelling</w:t>
      </w:r>
      <w:r w:rsidR="0020656B">
        <w:t xml:space="preserve"> on</w:t>
      </w:r>
      <w:r>
        <w:t xml:space="preserve"> a long straight road.</w:t>
      </w:r>
    </w:p>
    <w:p w14:paraId="4BE7935E" w14:textId="7B3CEF2F" w:rsidR="00586D1D" w:rsidRDefault="00586D1D" w:rsidP="00B02D0B">
      <w:pPr>
        <w:spacing w:after="240" w:line="276" w:lineRule="auto"/>
      </w:pPr>
      <w:r>
        <w:t>At first, the blue car is travelling faster than the red car.</w:t>
      </w:r>
    </w:p>
    <w:p w14:paraId="1A65C9B6" w14:textId="624959C6" w:rsidR="002136B2" w:rsidRDefault="00B02D0B" w:rsidP="00B02D0B">
      <w:pPr>
        <w:spacing w:line="276" w:lineRule="auto"/>
        <w:jc w:val="center"/>
      </w:pPr>
      <w:r>
        <w:rPr>
          <w:noProof/>
        </w:rPr>
        <w:drawing>
          <wp:inline distT="0" distB="0" distL="0" distR="0" wp14:anchorId="721677C0" wp14:editId="048693A5">
            <wp:extent cx="3321170" cy="488431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795" cy="50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49E30F" w14:textId="2F2B9C7A" w:rsidR="00B02D0B" w:rsidRDefault="00B02D0B" w:rsidP="00B02D0B">
      <w:pPr>
        <w:spacing w:before="360" w:after="240"/>
        <w:rPr>
          <w:noProof/>
          <w:szCs w:val="18"/>
          <w:lang w:val="en-US"/>
        </w:rPr>
      </w:pPr>
      <w:r w:rsidRPr="00B02D0B">
        <w:rPr>
          <w:noProof/>
          <w:szCs w:val="18"/>
          <w:lang w:val="en-US"/>
        </w:rPr>
        <w:t xml:space="preserve">This velocity-time graph shows the motion of the two cars. </w:t>
      </w:r>
    </w:p>
    <w:p w14:paraId="22A0DDF6" w14:textId="2DCF024A" w:rsidR="00B02D0B" w:rsidRPr="00B02D0B" w:rsidRDefault="005F76EC" w:rsidP="005F76EC">
      <w:pPr>
        <w:spacing w:before="360" w:after="240"/>
        <w:jc w:val="center"/>
        <w:rPr>
          <w:noProof/>
          <w:szCs w:val="18"/>
        </w:rPr>
      </w:pPr>
      <w:r w:rsidRPr="005F76EC">
        <w:drawing>
          <wp:inline distT="0" distB="0" distL="0" distR="0" wp14:anchorId="5C21C902" wp14:editId="201F71D3">
            <wp:extent cx="3431976" cy="20160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797"/>
                    <a:stretch/>
                  </pic:blipFill>
                  <pic:spPr bwMode="auto">
                    <a:xfrm>
                      <a:off x="0" y="0"/>
                      <a:ext cx="3431976" cy="2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8AF10E" w14:textId="6DADF789" w:rsidR="007B18B8" w:rsidRPr="003E0464" w:rsidRDefault="003E0464" w:rsidP="003E0464">
      <w:pPr>
        <w:spacing w:before="360" w:after="120"/>
        <w:ind w:left="426" w:hanging="426"/>
        <w:rPr>
          <w:sz w:val="28"/>
          <w:szCs w:val="18"/>
          <w:lang w:val="en-US"/>
        </w:rPr>
      </w:pPr>
      <w:r w:rsidRPr="003E0464">
        <w:rPr>
          <w:b/>
          <w:sz w:val="28"/>
          <w:szCs w:val="18"/>
          <w:lang w:val="en-US"/>
        </w:rPr>
        <w:t>1.</w:t>
      </w:r>
      <w:r>
        <w:rPr>
          <w:sz w:val="28"/>
          <w:szCs w:val="18"/>
          <w:lang w:val="en-US"/>
        </w:rPr>
        <w:tab/>
      </w:r>
      <w:r w:rsidR="00446B8A" w:rsidRPr="003E0464">
        <w:rPr>
          <w:sz w:val="28"/>
          <w:szCs w:val="18"/>
          <w:lang w:val="en-US"/>
        </w:rPr>
        <w:t>At what time</w:t>
      </w:r>
      <w:r w:rsidR="00586D1D" w:rsidRPr="003E0464">
        <w:rPr>
          <w:sz w:val="28"/>
          <w:szCs w:val="18"/>
          <w:lang w:val="en-US"/>
        </w:rPr>
        <w:t xml:space="preserve"> do the cars have the </w:t>
      </w:r>
      <w:r w:rsidR="00586D1D" w:rsidRPr="003E0464">
        <w:rPr>
          <w:b/>
          <w:bCs/>
          <w:i/>
          <w:iCs/>
          <w:sz w:val="28"/>
          <w:szCs w:val="18"/>
          <w:lang w:val="en-US"/>
        </w:rPr>
        <w:t>same acceleration</w:t>
      </w:r>
      <w:r w:rsidR="00586D1D" w:rsidRPr="003E0464">
        <w:rPr>
          <w:sz w:val="28"/>
          <w:szCs w:val="18"/>
          <w:lang w:val="en-US"/>
        </w:rPr>
        <w:t>?</w:t>
      </w:r>
    </w:p>
    <w:p w14:paraId="414E8206" w14:textId="46C2E2B2" w:rsidR="007B18B8" w:rsidRPr="00FB2831" w:rsidRDefault="007B18B8" w:rsidP="003E0464">
      <w:pPr>
        <w:spacing w:after="240"/>
        <w:ind w:left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B18B8" w:rsidRPr="00AE07E9" w14:paraId="6C9D8863" w14:textId="77777777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14:paraId="7BDEF525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336F8BE5" w14:textId="6AF64CF7" w:rsidR="007B18B8" w:rsidRPr="009F3146" w:rsidRDefault="00586D1D" w:rsidP="00677EDD">
            <w:pPr>
              <w:tabs>
                <w:tab w:val="right" w:leader="dot" w:pos="8680"/>
              </w:tabs>
            </w:pPr>
            <w:r>
              <w:t>At a point between W and X</w:t>
            </w:r>
            <w:r w:rsidR="00B02D0B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8FB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4996DF7B" w14:textId="77777777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14:paraId="72862AAF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20206AFF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6B57003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2C31EEFD" w14:textId="77777777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14:paraId="3C085AF5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27964AB6" w14:textId="05F3894F" w:rsidR="007B18B8" w:rsidRPr="009F3146" w:rsidRDefault="00446B8A" w:rsidP="00677EDD">
            <w:pPr>
              <w:tabs>
                <w:tab w:val="right" w:leader="dot" w:pos="8680"/>
              </w:tabs>
            </w:pPr>
            <w:r>
              <w:t>At X</w:t>
            </w:r>
            <w:r w:rsidR="00B02D0B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FC90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7589DF8E" w14:textId="77777777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14:paraId="12AA2F1D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25DE1ECA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54FE826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554DA8F7" w14:textId="77777777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14:paraId="45523E0D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7F234F1D" w14:textId="6AE74CA0" w:rsidR="007B18B8" w:rsidRPr="009F3146" w:rsidRDefault="00446B8A" w:rsidP="00677EDD">
            <w:pPr>
              <w:tabs>
                <w:tab w:val="right" w:leader="dot" w:pos="8680"/>
              </w:tabs>
            </w:pPr>
            <w:r>
              <w:t>At a point between X and Y</w:t>
            </w:r>
            <w:r w:rsidR="00B02D0B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F5F0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50709134" w14:textId="77777777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14:paraId="1F57EF16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0B7BF34A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D311E9F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73C4D99D" w14:textId="77777777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14:paraId="097F50C2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7449E649" w14:textId="4673876B" w:rsidR="007B18B8" w:rsidRPr="009F3146" w:rsidRDefault="00446B8A" w:rsidP="00677EDD">
            <w:pPr>
              <w:tabs>
                <w:tab w:val="right" w:leader="dot" w:pos="8680"/>
              </w:tabs>
            </w:pPr>
            <w:r>
              <w:t>At Y</w:t>
            </w:r>
            <w:r w:rsidR="00B02D0B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671E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48DBA287" w14:textId="77777777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14:paraId="61DD5591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03288D7F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5C8F13E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14:paraId="664A21CF" w14:textId="77777777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CF6FF11" w14:textId="77777777"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1AA409D7" w14:textId="591EDFEC" w:rsidR="007B18B8" w:rsidRPr="009F3146" w:rsidRDefault="00446B8A" w:rsidP="00677EDD">
            <w:pPr>
              <w:tabs>
                <w:tab w:val="right" w:leader="dot" w:pos="8680"/>
              </w:tabs>
            </w:pPr>
            <w:r>
              <w:t>At a point between Y and Z</w:t>
            </w:r>
            <w:r w:rsidR="00B02D0B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4EB4" w14:textId="77777777"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44FFFAE9" w14:textId="77777777" w:rsidR="00201AC2" w:rsidRPr="00201AC2" w:rsidRDefault="00201AC2" w:rsidP="006F3279">
      <w:pPr>
        <w:spacing w:after="240"/>
        <w:rPr>
          <w:szCs w:val="18"/>
        </w:rPr>
      </w:pPr>
    </w:p>
    <w:p w14:paraId="3974D972" w14:textId="77777777" w:rsidR="00EC078E" w:rsidRDefault="00EC078E" w:rsidP="003536FA">
      <w:pPr>
        <w:spacing w:after="120"/>
        <w:rPr>
          <w:szCs w:val="18"/>
        </w:rPr>
      </w:pPr>
    </w:p>
    <w:p w14:paraId="2E0D872B" w14:textId="77777777" w:rsidR="00EC078E" w:rsidRDefault="00EC078E" w:rsidP="003536FA">
      <w:pPr>
        <w:spacing w:after="120"/>
        <w:rPr>
          <w:szCs w:val="18"/>
        </w:rPr>
      </w:pPr>
    </w:p>
    <w:p w14:paraId="4ACA72E4" w14:textId="77777777" w:rsidR="00B02D0B" w:rsidRDefault="00B02D0B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14:paraId="136DD9BD" w14:textId="77777777" w:rsidR="005F76EC" w:rsidRPr="005F76EC" w:rsidRDefault="005F76EC" w:rsidP="005F76EC">
      <w:pPr>
        <w:spacing w:after="180"/>
        <w:rPr>
          <w:sz w:val="44"/>
          <w:szCs w:val="18"/>
        </w:rPr>
      </w:pPr>
    </w:p>
    <w:p w14:paraId="51D019B2" w14:textId="77777777" w:rsidR="005F76EC" w:rsidRDefault="005F76EC" w:rsidP="005F76EC">
      <w:pPr>
        <w:spacing w:after="180"/>
        <w:rPr>
          <w:szCs w:val="18"/>
        </w:rPr>
      </w:pPr>
    </w:p>
    <w:p w14:paraId="7A925119" w14:textId="77777777" w:rsidR="005F76EC" w:rsidRPr="005F76EC" w:rsidRDefault="005F76EC" w:rsidP="005F76EC">
      <w:pPr>
        <w:spacing w:after="240"/>
        <w:rPr>
          <w:szCs w:val="18"/>
        </w:rPr>
      </w:pPr>
      <w:r w:rsidRPr="005F76EC">
        <w:rPr>
          <w:szCs w:val="18"/>
          <w:lang w:val="en-US"/>
        </w:rPr>
        <w:t>Later on, the red car has the bigger velocity than the blue car.</w:t>
      </w:r>
    </w:p>
    <w:p w14:paraId="6133194D" w14:textId="540705E7" w:rsidR="00EC078E" w:rsidRDefault="005F76EC" w:rsidP="005F76EC">
      <w:pPr>
        <w:spacing w:after="120"/>
        <w:jc w:val="center"/>
        <w:rPr>
          <w:sz w:val="28"/>
          <w:szCs w:val="18"/>
          <w:lang w:val="en-US"/>
        </w:rPr>
      </w:pPr>
      <w:r>
        <w:rPr>
          <w:noProof/>
        </w:rPr>
        <w:drawing>
          <wp:inline distT="0" distB="0" distL="0" distR="0" wp14:anchorId="2C7A5F3D" wp14:editId="6DA46559">
            <wp:extent cx="3321170" cy="488431"/>
            <wp:effectExtent l="0" t="0" r="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795" cy="50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D2D275" w14:textId="77777777" w:rsidR="005F76EC" w:rsidRDefault="005F76EC" w:rsidP="005F76EC">
      <w:pPr>
        <w:spacing w:before="360" w:after="240"/>
        <w:rPr>
          <w:noProof/>
          <w:szCs w:val="18"/>
          <w:lang w:val="en-US"/>
        </w:rPr>
      </w:pPr>
      <w:r w:rsidRPr="005F76EC">
        <w:rPr>
          <w:szCs w:val="18"/>
          <w:lang w:val="en-US"/>
        </w:rPr>
        <w:t>This velocity-time graph shows what happens next.</w:t>
      </w:r>
    </w:p>
    <w:p w14:paraId="34C5FD01" w14:textId="73FE023D" w:rsidR="005F76EC" w:rsidRDefault="005F76EC" w:rsidP="005F76EC">
      <w:pPr>
        <w:spacing w:before="360" w:after="240"/>
        <w:jc w:val="center"/>
        <w:rPr>
          <w:szCs w:val="18"/>
        </w:rPr>
      </w:pPr>
      <w:r w:rsidRPr="005F76EC">
        <w:drawing>
          <wp:inline distT="0" distB="0" distL="0" distR="0" wp14:anchorId="3C5322EC" wp14:editId="62133589">
            <wp:extent cx="3679180" cy="22320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893"/>
                    <a:stretch/>
                  </pic:blipFill>
                  <pic:spPr bwMode="auto">
                    <a:xfrm>
                      <a:off x="0" y="0"/>
                      <a:ext cx="3679180" cy="22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1197DF" w14:textId="0428147E" w:rsidR="003536FA" w:rsidRPr="003E0464" w:rsidRDefault="003E0464" w:rsidP="003E0464">
      <w:pPr>
        <w:spacing w:before="360" w:after="120"/>
        <w:ind w:left="426" w:hanging="426"/>
        <w:rPr>
          <w:sz w:val="28"/>
          <w:szCs w:val="18"/>
          <w:lang w:val="en-US"/>
        </w:rPr>
      </w:pPr>
      <w:r w:rsidRPr="003E0464">
        <w:rPr>
          <w:b/>
          <w:sz w:val="28"/>
          <w:szCs w:val="18"/>
          <w:lang w:val="en-US"/>
        </w:rPr>
        <w:t>2.</w:t>
      </w:r>
      <w:r>
        <w:rPr>
          <w:sz w:val="28"/>
          <w:szCs w:val="18"/>
          <w:lang w:val="en-US"/>
        </w:rPr>
        <w:tab/>
      </w:r>
      <w:r w:rsidR="000B5B4A" w:rsidRPr="003E0464">
        <w:rPr>
          <w:sz w:val="28"/>
          <w:szCs w:val="18"/>
          <w:lang w:val="en-US"/>
        </w:rPr>
        <w:t>When</w:t>
      </w:r>
      <w:r w:rsidR="003536FA" w:rsidRPr="003E0464">
        <w:rPr>
          <w:sz w:val="28"/>
          <w:szCs w:val="18"/>
          <w:lang w:val="en-US"/>
        </w:rPr>
        <w:t xml:space="preserve"> does the blue car have a </w:t>
      </w:r>
      <w:r w:rsidR="003536FA" w:rsidRPr="003E0464">
        <w:rPr>
          <w:b/>
          <w:bCs/>
          <w:i/>
          <w:iCs/>
          <w:sz w:val="28"/>
          <w:szCs w:val="18"/>
          <w:lang w:val="en-US"/>
        </w:rPr>
        <w:t>greater acceleration</w:t>
      </w:r>
      <w:r w:rsidR="003536FA" w:rsidRPr="003E0464">
        <w:rPr>
          <w:sz w:val="28"/>
          <w:szCs w:val="18"/>
          <w:lang w:val="en-US"/>
        </w:rPr>
        <w:t xml:space="preserve"> than the red car?</w:t>
      </w:r>
    </w:p>
    <w:p w14:paraId="438C7E4B" w14:textId="72FC10CA" w:rsidR="003536FA" w:rsidRPr="003536FA" w:rsidRDefault="003536FA" w:rsidP="003E0464">
      <w:pPr>
        <w:spacing w:after="240"/>
        <w:ind w:left="425"/>
        <w:rPr>
          <w:szCs w:val="18"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DA3344" w:rsidRPr="00AE07E9" w14:paraId="5C2AB5FD" w14:textId="77777777" w:rsidTr="00EB638B">
        <w:trPr>
          <w:cantSplit/>
          <w:trHeight w:hRule="exact" w:val="567"/>
        </w:trPr>
        <w:tc>
          <w:tcPr>
            <w:tcW w:w="567" w:type="dxa"/>
            <w:vAlign w:val="center"/>
          </w:tcPr>
          <w:p w14:paraId="6E9FA710" w14:textId="77777777" w:rsidR="00DA3344" w:rsidRPr="00AE07E9" w:rsidRDefault="00DA3344" w:rsidP="00EB638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7DD90D91" w14:textId="1FF5E2BE" w:rsidR="00DA3344" w:rsidRPr="009F3146" w:rsidRDefault="003536FA" w:rsidP="00EB638B">
            <w:pPr>
              <w:tabs>
                <w:tab w:val="right" w:leader="dot" w:pos="8680"/>
              </w:tabs>
            </w:pPr>
            <w:r>
              <w:t>At times W and X</w:t>
            </w:r>
            <w:r w:rsidR="003E0464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5E27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A3344" w:rsidRPr="00AE07E9" w14:paraId="0C3C64C1" w14:textId="77777777" w:rsidTr="00EB638B">
        <w:trPr>
          <w:cantSplit/>
          <w:trHeight w:hRule="exact" w:val="170"/>
        </w:trPr>
        <w:tc>
          <w:tcPr>
            <w:tcW w:w="567" w:type="dxa"/>
            <w:vAlign w:val="center"/>
          </w:tcPr>
          <w:p w14:paraId="6D94911C" w14:textId="77777777" w:rsidR="00DA3344" w:rsidRPr="00AE07E9" w:rsidRDefault="00DA3344" w:rsidP="00EB638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778FD614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414C7A8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A3344" w:rsidRPr="00AE07E9" w14:paraId="7C37DFBD" w14:textId="77777777" w:rsidTr="00EB638B">
        <w:trPr>
          <w:cantSplit/>
          <w:trHeight w:hRule="exact" w:val="567"/>
        </w:trPr>
        <w:tc>
          <w:tcPr>
            <w:tcW w:w="567" w:type="dxa"/>
            <w:vAlign w:val="center"/>
          </w:tcPr>
          <w:p w14:paraId="03F20919" w14:textId="77777777" w:rsidR="00DA3344" w:rsidRPr="00AE07E9" w:rsidRDefault="00DA3344" w:rsidP="00EB638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7753B468" w14:textId="37084A79" w:rsidR="00DA3344" w:rsidRPr="009F3146" w:rsidRDefault="003536FA" w:rsidP="00EB638B">
            <w:pPr>
              <w:tabs>
                <w:tab w:val="right" w:leader="dot" w:pos="8680"/>
              </w:tabs>
            </w:pPr>
            <w:r>
              <w:t>At times Y and Z</w:t>
            </w:r>
            <w:r w:rsidR="003E0464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000D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A3344" w:rsidRPr="00AE07E9" w14:paraId="54947281" w14:textId="77777777" w:rsidTr="00EB638B">
        <w:trPr>
          <w:cantSplit/>
          <w:trHeight w:hRule="exact" w:val="170"/>
        </w:trPr>
        <w:tc>
          <w:tcPr>
            <w:tcW w:w="567" w:type="dxa"/>
            <w:vAlign w:val="center"/>
          </w:tcPr>
          <w:p w14:paraId="068F60E1" w14:textId="77777777" w:rsidR="00DA3344" w:rsidRPr="00AE07E9" w:rsidRDefault="00DA3344" w:rsidP="00EB638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45845E19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21AAE11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A3344" w:rsidRPr="00AE07E9" w14:paraId="414C33F9" w14:textId="77777777" w:rsidTr="00EB638B">
        <w:trPr>
          <w:cantSplit/>
          <w:trHeight w:hRule="exact" w:val="567"/>
        </w:trPr>
        <w:tc>
          <w:tcPr>
            <w:tcW w:w="567" w:type="dxa"/>
            <w:vAlign w:val="center"/>
          </w:tcPr>
          <w:p w14:paraId="5DF99EC6" w14:textId="77777777" w:rsidR="00DA3344" w:rsidRPr="00AE07E9" w:rsidRDefault="00DA3344" w:rsidP="00EB638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4C4CEF97" w14:textId="541DC751" w:rsidR="003536FA" w:rsidRPr="009F3146" w:rsidRDefault="003536FA" w:rsidP="00EB638B">
            <w:pPr>
              <w:tabs>
                <w:tab w:val="right" w:leader="dot" w:pos="8680"/>
              </w:tabs>
            </w:pPr>
            <w:r>
              <w:t>At times X and Y</w:t>
            </w:r>
            <w:r w:rsidR="003E0464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4FA5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A3344" w:rsidRPr="00AE07E9" w14:paraId="1D61665E" w14:textId="77777777" w:rsidTr="00EB638B">
        <w:trPr>
          <w:cantSplit/>
          <w:trHeight w:hRule="exact" w:val="170"/>
        </w:trPr>
        <w:tc>
          <w:tcPr>
            <w:tcW w:w="567" w:type="dxa"/>
            <w:vAlign w:val="center"/>
          </w:tcPr>
          <w:p w14:paraId="2372B8CA" w14:textId="77777777" w:rsidR="00DA3344" w:rsidRPr="00AE07E9" w:rsidRDefault="00DA3344" w:rsidP="00EB638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0327F55A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EFC3A9D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A3344" w:rsidRPr="00AE07E9" w14:paraId="3FB2E734" w14:textId="77777777" w:rsidTr="00EB638B">
        <w:trPr>
          <w:cantSplit/>
          <w:trHeight w:hRule="exact" w:val="567"/>
        </w:trPr>
        <w:tc>
          <w:tcPr>
            <w:tcW w:w="567" w:type="dxa"/>
            <w:vAlign w:val="center"/>
          </w:tcPr>
          <w:p w14:paraId="3CA0D9A6" w14:textId="77777777" w:rsidR="00DA3344" w:rsidRPr="00AE07E9" w:rsidRDefault="00DA3344" w:rsidP="00EB638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01CA834F" w14:textId="15745395" w:rsidR="00DA3344" w:rsidRPr="009F3146" w:rsidRDefault="003536FA" w:rsidP="00EB638B">
            <w:pPr>
              <w:tabs>
                <w:tab w:val="right" w:leader="dot" w:pos="8680"/>
              </w:tabs>
            </w:pPr>
            <w:r>
              <w:t>At time Z only</w:t>
            </w:r>
            <w:r w:rsidR="003E0464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248C" w14:textId="77777777" w:rsidR="00DA3344" w:rsidRPr="00AE07E9" w:rsidRDefault="00DA3344" w:rsidP="00EB638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10082EC1" w14:textId="1CD4BF1F" w:rsidR="00DA3344" w:rsidRPr="00DA3344" w:rsidRDefault="00DA3344" w:rsidP="00DA3344">
      <w:pPr>
        <w:spacing w:after="240"/>
        <w:rPr>
          <w:szCs w:val="18"/>
        </w:rPr>
        <w:sectPr w:rsidR="00DA3344" w:rsidRPr="00DA3344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BB1A3B7" w14:textId="667333EB" w:rsidR="000339D4" w:rsidRPr="006F3279" w:rsidRDefault="000339D4" w:rsidP="000339D4">
      <w:pPr>
        <w:spacing w:after="240"/>
        <w:rPr>
          <w:i/>
          <w:sz w:val="18"/>
          <w:szCs w:val="18"/>
        </w:rPr>
      </w:pPr>
      <w:bookmarkStart w:id="1" w:name="_Hlk81408987"/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PFM4:</w:t>
      </w:r>
      <w:r w:rsidR="00D02653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Measuring and calculating motion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PFM4.3: Velocity-time graphs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7D994E4" w14:textId="77777777" w:rsidTr="002C79AE">
        <w:tc>
          <w:tcPr>
            <w:tcW w:w="12021" w:type="dxa"/>
            <w:shd w:val="clear" w:color="auto" w:fill="B2A1C7" w:themeFill="accent4" w:themeFillTint="99"/>
          </w:tcPr>
          <w:bookmarkEnd w:id="1"/>
          <w:p w14:paraId="36236B56" w14:textId="77777777"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2A2EE4DC" w14:textId="77777777" w:rsidTr="002C79AE">
        <w:tc>
          <w:tcPr>
            <w:tcW w:w="12021" w:type="dxa"/>
            <w:shd w:val="clear" w:color="auto" w:fill="CCC0D9" w:themeFill="accent4" w:themeFillTint="66"/>
          </w:tcPr>
          <w:p w14:paraId="4131AFB7" w14:textId="06D3B29E" w:rsidR="006F3279" w:rsidRPr="00CA4B46" w:rsidRDefault="002136B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2136B2">
              <w:rPr>
                <w:b/>
                <w:sz w:val="40"/>
                <w:szCs w:val="40"/>
              </w:rPr>
              <w:t>Speeding up</w:t>
            </w:r>
          </w:p>
        </w:tc>
      </w:tr>
    </w:tbl>
    <w:p w14:paraId="640E9C8B" w14:textId="77777777" w:rsidR="006F3279" w:rsidRDefault="006F3279" w:rsidP="00E172C6">
      <w:pPr>
        <w:spacing w:after="180"/>
        <w:rPr>
          <w:b/>
        </w:rPr>
      </w:pPr>
    </w:p>
    <w:p w14:paraId="1F986B6C" w14:textId="77777777"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67939D82" w14:textId="77777777" w:rsidTr="003F16F9">
        <w:trPr>
          <w:trHeight w:val="340"/>
        </w:trPr>
        <w:tc>
          <w:tcPr>
            <w:tcW w:w="2196" w:type="dxa"/>
          </w:tcPr>
          <w:p w14:paraId="355DC96E" w14:textId="77777777"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14:paraId="6A054777" w14:textId="2052D689" w:rsidR="003F16F9" w:rsidRDefault="00D02653" w:rsidP="0007651D">
            <w:pPr>
              <w:spacing w:before="60" w:after="60"/>
            </w:pPr>
            <w:r w:rsidRPr="00D02653">
              <w:t>A velocity-time graph of an object moving in one dimension can be read to find the object’s velocity at any moment of time. The gradient of the graph at a given time gives the object’s acceleration; and the area under the graph between any two times gives the change in the object’s displacement, or the distance it has travelled.</w:t>
            </w:r>
          </w:p>
        </w:tc>
      </w:tr>
      <w:tr w:rsidR="003F16F9" w14:paraId="2042DDDD" w14:textId="77777777" w:rsidTr="003F16F9">
        <w:trPr>
          <w:trHeight w:val="340"/>
        </w:trPr>
        <w:tc>
          <w:tcPr>
            <w:tcW w:w="2196" w:type="dxa"/>
          </w:tcPr>
          <w:p w14:paraId="250E790B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3746554B" w14:textId="67B789ED" w:rsidR="003F16F9" w:rsidRPr="00A50C9C" w:rsidRDefault="00D02653" w:rsidP="0007651D">
            <w:pPr>
              <w:spacing w:before="60" w:after="60"/>
              <w:rPr>
                <w:b/>
              </w:rPr>
            </w:pPr>
            <w:r w:rsidRPr="00D02653">
              <w:t>Calculate, and explain how to work out, the acceleration of an object from the gradient of a velocity-time graph.</w:t>
            </w:r>
          </w:p>
        </w:tc>
      </w:tr>
      <w:tr w:rsidR="000505CA" w14:paraId="49199D10" w14:textId="77777777" w:rsidTr="003F16F9">
        <w:trPr>
          <w:trHeight w:val="340"/>
        </w:trPr>
        <w:tc>
          <w:tcPr>
            <w:tcW w:w="2196" w:type="dxa"/>
          </w:tcPr>
          <w:p w14:paraId="404622EE" w14:textId="77777777"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5DB6CE6A" w14:textId="77777777" w:rsidR="000505CA" w:rsidRDefault="00DC5F4F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14:paraId="60FE6C55" w14:textId="77777777" w:rsidTr="003F16F9">
        <w:trPr>
          <w:trHeight w:val="340"/>
        </w:trPr>
        <w:tc>
          <w:tcPr>
            <w:tcW w:w="2196" w:type="dxa"/>
          </w:tcPr>
          <w:p w14:paraId="76AB3F82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2B0501F" w14:textId="5C5C5A48" w:rsidR="000505CA" w:rsidRDefault="000339D4" w:rsidP="000505CA">
            <w:pPr>
              <w:spacing w:before="60" w:after="60"/>
            </w:pPr>
            <w:r>
              <w:t>Acceleration, velocity, time, graph</w:t>
            </w:r>
          </w:p>
        </w:tc>
      </w:tr>
    </w:tbl>
    <w:p w14:paraId="1B8EE620" w14:textId="77777777" w:rsidR="00D04A0D" w:rsidRDefault="00D04A0D" w:rsidP="000505CA">
      <w:pPr>
        <w:spacing w:after="180"/>
        <w:rPr>
          <w:highlight w:val="yellow"/>
        </w:rPr>
      </w:pPr>
    </w:p>
    <w:p w14:paraId="7AC5E18F" w14:textId="77777777"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14:paraId="30CF8837" w14:textId="77777777" w:rsidR="007C10FE" w:rsidRPr="007C10FE" w:rsidRDefault="007C10FE" w:rsidP="00026DEC">
      <w:pPr>
        <w:spacing w:after="180"/>
      </w:pPr>
      <w:r w:rsidRPr="007C10FE">
        <w:t xml:space="preserve">In a study of 700 undergraduates in Ireland, Belgium and Spain </w:t>
      </w:r>
      <w:r w:rsidRPr="007C10FE">
        <w:fldChar w:fldCharType="begin"/>
      </w:r>
      <w:r w:rsidRPr="007C10FE">
        <w:instrText xml:space="preserve"> ADDIN ZOTERO_ITEM CSL_CITATION {"citationID":"py4RbJKk","properties":{"formattedCitation":"(Bollen {\\i{}et al.}, 2016)","plainCitation":"(Bollen et al., 2016)","noteIndex":0},"citationItems":[{"id":118,"uris":["http://zotero.org/users/local/3VO4g2Eh/items/XX7LNA3X"],"uri":["http://zotero.org/users/local/3VO4g2Eh/items/XX7LNA3X"],"itemData":{"id":118,"type":"article-journal","container-title":"Physical Review Physics Education Research","DOI":"10.1103/PhysRevPhysEducRes.12.010108","ISSN":"2469-9896","issue":"1","journalAbbreviation":"Phys. Rev. Phys. Educ. Res.","language":"en","page":"010108","source":"DOI.org (Crossref)","title":"Generalizing a categorization of students’ interpretations of linear kinematics graphs","volume":"12","author":[{"family":"Bollen","given":"Laurens"},{"family":"De Cock","given":"Mieke"},{"family":"Zuza","given":"Kristina"},{"family":"Guisasola","given":"Jenaro"},{"family":"Kampen","given":"Paul","non-dropping-particle":"van"}],"issued":{"date-parts":[["2016",2,18]]}}}],"schema":"https://github.com/citation-style-language/schema/raw/master/csl-citation.json"} </w:instrText>
      </w:r>
      <w:r w:rsidRPr="007C10FE">
        <w:fldChar w:fldCharType="separate"/>
      </w:r>
      <w:r w:rsidRPr="007C10FE">
        <w:rPr>
          <w:rFonts w:ascii="Calibri" w:hAnsi="Calibri" w:cs="Calibri"/>
          <w:szCs w:val="24"/>
        </w:rPr>
        <w:t>(</w:t>
      </w:r>
      <w:proofErr w:type="spellStart"/>
      <w:r w:rsidRPr="007C10FE">
        <w:rPr>
          <w:rFonts w:ascii="Calibri" w:hAnsi="Calibri" w:cs="Calibri"/>
          <w:szCs w:val="24"/>
        </w:rPr>
        <w:t>Bollen</w:t>
      </w:r>
      <w:proofErr w:type="spellEnd"/>
      <w:r w:rsidRPr="007C10FE">
        <w:rPr>
          <w:rFonts w:ascii="Calibri" w:hAnsi="Calibri" w:cs="Calibri"/>
          <w:szCs w:val="24"/>
        </w:rPr>
        <w:t xml:space="preserve"> </w:t>
      </w:r>
      <w:r w:rsidRPr="007C10FE">
        <w:rPr>
          <w:rFonts w:ascii="Calibri" w:hAnsi="Calibri" w:cs="Calibri"/>
          <w:i/>
          <w:iCs/>
          <w:szCs w:val="24"/>
        </w:rPr>
        <w:t>et al.</w:t>
      </w:r>
      <w:r w:rsidRPr="007C10FE">
        <w:rPr>
          <w:rFonts w:ascii="Calibri" w:hAnsi="Calibri" w:cs="Calibri"/>
          <w:szCs w:val="24"/>
        </w:rPr>
        <w:t>, 2016)</w:t>
      </w:r>
      <w:r w:rsidRPr="007C10FE">
        <w:fldChar w:fldCharType="end"/>
      </w:r>
      <w:r w:rsidRPr="007C10FE">
        <w:t xml:space="preserve">, students demonstrated two misunderstandings associated with the gradient of a graph: ‘interval-point’ confusion, when students focus on a single point when they should be using a range of values (for example when calculating the gradient of a graph that does not pass through the origin); and ‘slope-height’ confusion, where students confuse the height of a graph with its slope when, for example, calculating acceleration from a velocity-time graph. In a study of several hundred undergraduates and high school students in the USA, McDermott and colleagues found the same misunderstandings </w:t>
      </w:r>
      <w:r w:rsidRPr="007C10FE">
        <w:fldChar w:fldCharType="begin"/>
      </w:r>
      <w:r w:rsidRPr="007C10FE">
        <w:instrText xml:space="preserve"> ADDIN ZOTERO_ITEM CSL_CITATION {"citationID":"8snnBKLI","properties":{"formattedCitation":"(McDermott, Rosenquist and van Zee, 1987)","plainCitation":"(McDermott, Rosenquist and van Zee, 1987)","noteIndex":0},"citationItems":[{"id":167,"uris":["http://zotero.org/users/local/3VO4g2Eh/items/3ZDD4PI3"],"uri":["http://zotero.org/users/local/3VO4g2Eh/items/3ZDD4PI3"],"itemData":{"id":167,"type":"article-journal","container-title":"American Journal of Physics","DOI":"10.1119/1.15104","ISSN":"0002-9505, 1943-2909","issue":"6","journalAbbreviation":"American Journal of Physics","language":"en","page":"503-513","source":"DOI.org (Crossref)","title":"Student difficulties in connecting graphs and physics: Examples from kinematics","title-short":"Student difficulties in connecting graphs and physics","volume":"55","author":[{"family":"McDermott","given":"Lillian C."},{"family":"Rosenquist","given":"Mark L."},{"family":"Zee","given":"Emily H.","non-dropping-particle":"van"}],"issued":{"date-parts":[["1987",6]]}}}],"schema":"https://github.com/citation-style-language/schema/raw/master/csl-citation.json"} </w:instrText>
      </w:r>
      <w:r w:rsidRPr="007C10FE">
        <w:fldChar w:fldCharType="separate"/>
      </w:r>
      <w:r w:rsidRPr="007C10FE">
        <w:rPr>
          <w:rFonts w:ascii="Calibri" w:hAnsi="Calibri" w:cs="Calibri"/>
        </w:rPr>
        <w:t>(McDermott, Rosenquist and van Zee, 1987)</w:t>
      </w:r>
      <w:r w:rsidRPr="007C10FE">
        <w:fldChar w:fldCharType="end"/>
      </w:r>
      <w:r w:rsidRPr="007C10FE">
        <w:t>. These researchers found these misunderstandings even amongst students who demonstrated a good command of kinematical concepts, and who had a good grasp of how to plot and to read graphs and of how to calculate gradients from their study of mathematics, often misinterpret what the gradient of a velocity-time graph represents.</w:t>
      </w:r>
    </w:p>
    <w:p w14:paraId="6C32C20E" w14:textId="1DBB2D8F"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14:paraId="724B90D0" w14:textId="77777777"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57FF73F9" w14:textId="77777777"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14:paraId="7E10ED65" w14:textId="77777777"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7DFCB803" w14:textId="77777777" w:rsidR="007C10FE" w:rsidRDefault="007C10FE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14:paraId="6A704901" w14:textId="5E18F1AF"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14:paraId="70AD9B61" w14:textId="77777777"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14:paraId="2A4326C8" w14:textId="77777777"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14:paraId="6D339DB8" w14:textId="1275FF1D" w:rsidR="00BF6C8A" w:rsidRDefault="00D507D1" w:rsidP="00BF6C8A">
      <w:pPr>
        <w:spacing w:after="180"/>
      </w:pPr>
      <w:r>
        <w:t xml:space="preserve">1. </w:t>
      </w:r>
      <w:r w:rsidR="00765385">
        <w:t>C</w:t>
      </w:r>
      <w:r w:rsidR="00765385">
        <w:tab/>
        <w:t>2. C</w:t>
      </w:r>
    </w:p>
    <w:p w14:paraId="70369E97" w14:textId="77777777"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14:paraId="7A6F05B5" w14:textId="5E49775E" w:rsidR="00A01222" w:rsidRDefault="00376159" w:rsidP="00A01222">
      <w:pPr>
        <w:spacing w:after="180"/>
      </w:pPr>
      <w:r w:rsidRPr="00376159">
        <w:t xml:space="preserve">To compare the accelerations of the two cars, students have to know that </w:t>
      </w:r>
      <w:r w:rsidR="007C10FE">
        <w:t>acceleration is determined by the g</w:t>
      </w:r>
      <w:r w:rsidRPr="00376159">
        <w:t>radient of a velocity-time graph.</w:t>
      </w:r>
      <w:r w:rsidR="007C10FE">
        <w:t xml:space="preserve"> The steeper the line, the bigger the acceleration.</w:t>
      </w:r>
    </w:p>
    <w:p w14:paraId="05F080E0" w14:textId="77777777" w:rsidR="007C10FE" w:rsidRDefault="007C10FE" w:rsidP="007C10FE">
      <w:pPr>
        <w:spacing w:after="180"/>
        <w:ind w:left="426" w:hanging="426"/>
      </w:pPr>
      <w:r>
        <w:t>Q1.</w:t>
      </w:r>
      <w:r>
        <w:tab/>
        <w:t>T</w:t>
      </w:r>
      <w:r w:rsidR="00376159">
        <w:t xml:space="preserve">he two </w:t>
      </w:r>
      <w:r>
        <w:t xml:space="preserve">cars have the same acceleration at the point where the gradient of each line is the same, which is </w:t>
      </w:r>
      <w:r w:rsidR="00376159">
        <w:t>somewhere between points X and Y.</w:t>
      </w:r>
      <w:r w:rsidR="00F42289">
        <w:t xml:space="preserve"> </w:t>
      </w:r>
    </w:p>
    <w:p w14:paraId="68FE50F1" w14:textId="7A3FBB65" w:rsidR="007C10FE" w:rsidRDefault="00376159" w:rsidP="007C10FE">
      <w:pPr>
        <w:spacing w:after="180"/>
        <w:ind w:left="426"/>
      </w:pPr>
      <w:r>
        <w:t>The most likely incorrect answer is that the cars have the same acceleration where the graphs cross, i.e. at point Y.</w:t>
      </w:r>
    </w:p>
    <w:p w14:paraId="5F9EB01A" w14:textId="5708003F" w:rsidR="00376159" w:rsidRDefault="00376159" w:rsidP="007C10FE">
      <w:pPr>
        <w:spacing w:after="180"/>
        <w:ind w:left="426"/>
      </w:pPr>
      <w:r>
        <w:t xml:space="preserve">At point X, the red curve has zero </w:t>
      </w:r>
      <w:r w:rsidR="00F42289">
        <w:t>gradient,</w:t>
      </w:r>
      <w:r>
        <w:t xml:space="preserve"> so the acceleration is zero here.</w:t>
      </w:r>
      <w:r w:rsidR="0020656B">
        <w:t xml:space="preserve"> The division of the graph into the different sections allows the teacher to discuss both </w:t>
      </w:r>
      <w:r w:rsidR="00F42289">
        <w:t>t</w:t>
      </w:r>
      <w:r w:rsidR="0020656B">
        <w:t>he velocity and the acceleration of each of the cars in these regions, and to compare them.</w:t>
      </w:r>
    </w:p>
    <w:p w14:paraId="09D99457" w14:textId="0F6CE5EC" w:rsidR="007C10FE" w:rsidRDefault="007C10FE" w:rsidP="007C10FE">
      <w:pPr>
        <w:spacing w:after="180"/>
        <w:ind w:left="426" w:hanging="426"/>
      </w:pPr>
      <w:r>
        <w:t>Q2.</w:t>
      </w:r>
      <w:r>
        <w:tab/>
        <w:t>The blue car has a greater acceleration at any time at which its line is steeper than that of the red car.</w:t>
      </w:r>
    </w:p>
    <w:p w14:paraId="5318E4E4" w14:textId="77777777" w:rsidR="00A807F4" w:rsidRDefault="0020656B" w:rsidP="007C10FE">
      <w:pPr>
        <w:spacing w:after="180"/>
        <w:ind w:left="426"/>
      </w:pPr>
      <w:r>
        <w:t xml:space="preserve"> At W, the red car has both the greater acceleration, as the gradient of the red curve is greater, and the greater velocity.</w:t>
      </w:r>
      <w:r w:rsidR="00F42289">
        <w:t xml:space="preserve"> </w:t>
      </w:r>
      <w:r>
        <w:t>At X, however, although the red car has the greater velocity, the blue curve is steeper, so that the blue car has the greater acceleration.</w:t>
      </w:r>
      <w:r w:rsidR="00F42289">
        <w:t xml:space="preserve"> </w:t>
      </w:r>
      <w:r w:rsidR="000B5B4A">
        <w:t xml:space="preserve">At Y, the blue car has both the greater velocity and the greater acceleration, and at Z, both cars have zero </w:t>
      </w:r>
      <w:r w:rsidR="0058265D">
        <w:t>acceleration</w:t>
      </w:r>
      <w:r w:rsidR="000B5B4A">
        <w:t>.</w:t>
      </w:r>
      <w:r w:rsidR="00F42289">
        <w:t xml:space="preserve"> </w:t>
      </w:r>
    </w:p>
    <w:p w14:paraId="31DFBC37" w14:textId="77777777" w:rsidR="00A807F4" w:rsidRDefault="000B5B4A" w:rsidP="00A807F4">
      <w:pPr>
        <w:spacing w:after="180"/>
        <w:ind w:left="426"/>
      </w:pPr>
      <w:r>
        <w:t>The most likely incorrect answer in this case is B; students in this case are confusing height with slope.</w:t>
      </w:r>
      <w:r w:rsidR="00F42289">
        <w:t xml:space="preserve"> </w:t>
      </w:r>
    </w:p>
    <w:p w14:paraId="2C0CD41A" w14:textId="77777777" w:rsidR="00A807F4" w:rsidRDefault="000B5B4A" w:rsidP="00A807F4">
      <w:pPr>
        <w:spacing w:after="180"/>
        <w:ind w:left="426"/>
      </w:pPr>
      <w:r>
        <w:t xml:space="preserve">Students </w:t>
      </w:r>
      <w:r w:rsidR="0058265D">
        <w:t>choosing option Z are thinking only of the values of the curve, and are ignoring the slope altogether.</w:t>
      </w:r>
      <w:r w:rsidR="00F42289">
        <w:t xml:space="preserve"> </w:t>
      </w:r>
    </w:p>
    <w:p w14:paraId="60800584" w14:textId="6F4458BA" w:rsidR="0020656B" w:rsidRPr="00376159" w:rsidRDefault="0058265D" w:rsidP="00A807F4">
      <w:pPr>
        <w:spacing w:after="180"/>
        <w:ind w:left="426"/>
      </w:pPr>
      <w:r>
        <w:t>Option A is offered in opposition to C, but is unlikely to be chosen except in error.</w:t>
      </w:r>
    </w:p>
    <w:p w14:paraId="103ADE87" w14:textId="4C88E2C8" w:rsidR="00A01222" w:rsidRPr="0058265D" w:rsidRDefault="00A01222" w:rsidP="00A01222">
      <w:pPr>
        <w:spacing w:after="180"/>
      </w:pPr>
      <w:r w:rsidRPr="0058265D">
        <w:t xml:space="preserve">If students have </w:t>
      </w:r>
      <w:r w:rsidR="004B1C32" w:rsidRPr="0058265D">
        <w:t>misunderstanding</w:t>
      </w:r>
      <w:r w:rsidRPr="0058265D">
        <w:t xml:space="preserve">s about </w:t>
      </w:r>
      <w:r w:rsidR="0058265D" w:rsidRPr="0058265D">
        <w:t>the meaning of the gradient of a velocity-time graph, or confuse height with slope, the</w:t>
      </w:r>
      <w:r w:rsidRPr="0058265D">
        <w:t xml:space="preserve"> following BEST ‘response </w:t>
      </w:r>
      <w:r w:rsidR="0058265D" w:rsidRPr="0058265D">
        <w:t>activity</w:t>
      </w:r>
      <w:r w:rsidRPr="0058265D">
        <w:t>’ could be used in follow-up to this diagnostic question:</w:t>
      </w:r>
    </w:p>
    <w:p w14:paraId="3D779891" w14:textId="0B121009" w:rsidR="00A01222" w:rsidRPr="0058265D" w:rsidRDefault="00A01222" w:rsidP="00A01222">
      <w:pPr>
        <w:pStyle w:val="ListParagraph"/>
        <w:numPr>
          <w:ilvl w:val="0"/>
          <w:numId w:val="1"/>
        </w:numPr>
        <w:spacing w:after="180"/>
      </w:pPr>
      <w:r w:rsidRPr="0058265D">
        <w:t xml:space="preserve">Response </w:t>
      </w:r>
      <w:r w:rsidR="00F2483A" w:rsidRPr="0058265D">
        <w:t>activity</w:t>
      </w:r>
      <w:r w:rsidRPr="0058265D">
        <w:t xml:space="preserve">: </w:t>
      </w:r>
      <w:r w:rsidR="00A807F4">
        <w:t>Using the gradient</w:t>
      </w:r>
    </w:p>
    <w:p w14:paraId="3024BD02" w14:textId="77777777"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14:paraId="0C73B066" w14:textId="2EF88803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C4C10">
        <w:t>Simon Carson (UYSEG).</w:t>
      </w:r>
    </w:p>
    <w:p w14:paraId="4D42F526" w14:textId="6F582875" w:rsidR="00CC78A5" w:rsidRDefault="00D278E8" w:rsidP="00E172C6">
      <w:pPr>
        <w:spacing w:after="180"/>
      </w:pPr>
      <w:r w:rsidRPr="0045323E">
        <w:t xml:space="preserve">Images: </w:t>
      </w:r>
      <w:r w:rsidR="00FC4C10">
        <w:t>Simon Carson (UYSEG)</w:t>
      </w:r>
    </w:p>
    <w:p w14:paraId="20490010" w14:textId="77777777" w:rsidR="00A807F4" w:rsidRDefault="00A807F4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14:paraId="1CC38035" w14:textId="231CBB45"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bookmarkStart w:id="2" w:name="_GoBack"/>
      <w:bookmarkEnd w:id="2"/>
      <w:r w:rsidRPr="002C79AE">
        <w:rPr>
          <w:b/>
          <w:color w:val="5F497A" w:themeColor="accent4" w:themeShade="BF"/>
          <w:sz w:val="24"/>
        </w:rPr>
        <w:lastRenderedPageBreak/>
        <w:t>References</w:t>
      </w:r>
    </w:p>
    <w:p w14:paraId="11C5F87F" w14:textId="77777777" w:rsidR="007A1AEE" w:rsidRPr="007A1AEE" w:rsidRDefault="007A1AEE" w:rsidP="00A807F4">
      <w:pPr>
        <w:pStyle w:val="Bibliography"/>
        <w:spacing w:after="120"/>
        <w:ind w:left="425" w:hanging="425"/>
        <w:rPr>
          <w:rFonts w:ascii="Calibri" w:hAnsi="Calibri" w:cs="Calibri"/>
        </w:rPr>
      </w:pPr>
      <w:r>
        <w:rPr>
          <w:b/>
          <w:color w:val="5F497A" w:themeColor="accent4" w:themeShade="BF"/>
        </w:rPr>
        <w:fldChar w:fldCharType="begin"/>
      </w:r>
      <w:r>
        <w:rPr>
          <w:b/>
          <w:color w:val="5F497A" w:themeColor="accent4" w:themeShade="BF"/>
        </w:rPr>
        <w:instrText xml:space="preserve"> ADDIN ZOTERO_BIBL {"uncited":[],"omitted":[],"custom":[]} CSL_BIBLIOGRAPHY </w:instrText>
      </w:r>
      <w:r>
        <w:rPr>
          <w:b/>
          <w:color w:val="5F497A" w:themeColor="accent4" w:themeShade="BF"/>
        </w:rPr>
        <w:fldChar w:fldCharType="separate"/>
      </w:r>
      <w:proofErr w:type="spellStart"/>
      <w:r w:rsidRPr="007A1AEE">
        <w:rPr>
          <w:rFonts w:ascii="Calibri" w:hAnsi="Calibri" w:cs="Calibri"/>
        </w:rPr>
        <w:t>Bollen</w:t>
      </w:r>
      <w:proofErr w:type="spellEnd"/>
      <w:r w:rsidRPr="007A1AEE">
        <w:rPr>
          <w:rFonts w:ascii="Calibri" w:hAnsi="Calibri" w:cs="Calibri"/>
        </w:rPr>
        <w:t xml:space="preserve">, L. </w:t>
      </w:r>
      <w:r w:rsidRPr="007A1AEE">
        <w:rPr>
          <w:rFonts w:ascii="Calibri" w:hAnsi="Calibri" w:cs="Calibri"/>
          <w:i/>
          <w:iCs/>
        </w:rPr>
        <w:t>et al.</w:t>
      </w:r>
      <w:r w:rsidRPr="007A1AEE">
        <w:rPr>
          <w:rFonts w:ascii="Calibri" w:hAnsi="Calibri" w:cs="Calibri"/>
        </w:rPr>
        <w:t xml:space="preserve"> (2016) ‘Generalizing a categorization of students’ interpretations of linear kinematics graphs’, </w:t>
      </w:r>
      <w:r w:rsidRPr="007A1AEE">
        <w:rPr>
          <w:rFonts w:ascii="Calibri" w:hAnsi="Calibri" w:cs="Calibri"/>
          <w:i/>
          <w:iCs/>
        </w:rPr>
        <w:t>Physical Review Physics Education Research</w:t>
      </w:r>
      <w:r w:rsidRPr="007A1AEE">
        <w:rPr>
          <w:rFonts w:ascii="Calibri" w:hAnsi="Calibri" w:cs="Calibri"/>
        </w:rPr>
        <w:t>, 12(1), p. 010108. doi:10.1103/PhysRevPhysEducRes.12.010108.</w:t>
      </w:r>
    </w:p>
    <w:p w14:paraId="72DAD21C" w14:textId="77777777" w:rsidR="007A1AEE" w:rsidRPr="007A1AEE" w:rsidRDefault="007A1AEE" w:rsidP="00A807F4">
      <w:pPr>
        <w:pStyle w:val="Bibliography"/>
        <w:spacing w:after="120"/>
        <w:ind w:left="425" w:hanging="425"/>
        <w:rPr>
          <w:rFonts w:ascii="Calibri" w:hAnsi="Calibri" w:cs="Calibri"/>
        </w:rPr>
      </w:pPr>
      <w:r w:rsidRPr="007A1AEE">
        <w:rPr>
          <w:rFonts w:ascii="Calibri" w:hAnsi="Calibri" w:cs="Calibri"/>
        </w:rPr>
        <w:t xml:space="preserve">McDermott, L.C., Rosenquist, M.L. and van Zee, E.H. (1987) ‘Student difficulties in connecting graphs and physics: Examples from kinematics’, </w:t>
      </w:r>
      <w:r w:rsidRPr="007A1AEE">
        <w:rPr>
          <w:rFonts w:ascii="Calibri" w:hAnsi="Calibri" w:cs="Calibri"/>
          <w:i/>
          <w:iCs/>
        </w:rPr>
        <w:t>American Journal of Physics</w:t>
      </w:r>
      <w:r w:rsidRPr="007A1AEE">
        <w:rPr>
          <w:rFonts w:ascii="Calibri" w:hAnsi="Calibri" w:cs="Calibri"/>
        </w:rPr>
        <w:t>, 55(6), pp. 503–513. doi:10.1119/1.15104.</w:t>
      </w:r>
    </w:p>
    <w:p w14:paraId="316816F3" w14:textId="0E3C815B" w:rsidR="00E36147" w:rsidRPr="00E36147" w:rsidRDefault="007A1AEE" w:rsidP="00A807F4">
      <w:pPr>
        <w:spacing w:after="120"/>
        <w:ind w:left="425" w:hanging="425"/>
        <w:rPr>
          <w:b/>
          <w:color w:val="5F497A" w:themeColor="accent4" w:themeShade="BF"/>
        </w:rPr>
      </w:pPr>
      <w:r>
        <w:rPr>
          <w:b/>
          <w:color w:val="5F497A" w:themeColor="accent4" w:themeShade="BF"/>
        </w:rPr>
        <w:fldChar w:fldCharType="end"/>
      </w:r>
    </w:p>
    <w:sectPr w:rsidR="00E36147" w:rsidRPr="00E36147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3A52F" w14:textId="77777777" w:rsidR="009B4CEB" w:rsidRDefault="009B4CEB" w:rsidP="000B473B">
      <w:r>
        <w:separator/>
      </w:r>
    </w:p>
  </w:endnote>
  <w:endnote w:type="continuationSeparator" w:id="0">
    <w:p w14:paraId="3EF3A4FD" w14:textId="77777777" w:rsidR="009B4CEB" w:rsidRDefault="009B4CE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13560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0018719" wp14:editId="05A8B89B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3BDB1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B2831">
      <w:rPr>
        <w:noProof/>
      </w:rPr>
      <w:t>3</w:t>
    </w:r>
    <w:r>
      <w:rPr>
        <w:noProof/>
      </w:rPr>
      <w:fldChar w:fldCharType="end"/>
    </w:r>
  </w:p>
  <w:p w14:paraId="32B99B1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57F7476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27539" w14:textId="77777777" w:rsidR="009B4CEB" w:rsidRDefault="009B4CEB" w:rsidP="000B473B">
      <w:r>
        <w:separator/>
      </w:r>
    </w:p>
  </w:footnote>
  <w:footnote w:type="continuationSeparator" w:id="0">
    <w:p w14:paraId="7EF207D1" w14:textId="77777777" w:rsidR="009B4CEB" w:rsidRDefault="009B4CE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8E823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71F11B88" wp14:editId="49BA2A2A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F06D8B" wp14:editId="73A730A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4A358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377A8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34BEC2CA" wp14:editId="154386D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A99B110" wp14:editId="552A986A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06AB41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978AE"/>
    <w:multiLevelType w:val="hybridMultilevel"/>
    <w:tmpl w:val="A328D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54924"/>
    <w:multiLevelType w:val="hybridMultilevel"/>
    <w:tmpl w:val="39BEAE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96AB8"/>
    <w:multiLevelType w:val="hybridMultilevel"/>
    <w:tmpl w:val="4762E3D8"/>
    <w:lvl w:ilvl="0" w:tplc="DE027036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A6"/>
    <w:rsid w:val="00015578"/>
    <w:rsid w:val="00024731"/>
    <w:rsid w:val="00026DEC"/>
    <w:rsid w:val="000339D4"/>
    <w:rsid w:val="000505CA"/>
    <w:rsid w:val="0007651D"/>
    <w:rsid w:val="0009089A"/>
    <w:rsid w:val="000947E2"/>
    <w:rsid w:val="00095E04"/>
    <w:rsid w:val="000A0D12"/>
    <w:rsid w:val="000B11B1"/>
    <w:rsid w:val="000B473B"/>
    <w:rsid w:val="000B5B4A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0656B"/>
    <w:rsid w:val="002136B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536FA"/>
    <w:rsid w:val="003752BE"/>
    <w:rsid w:val="00376159"/>
    <w:rsid w:val="003A2035"/>
    <w:rsid w:val="003A346A"/>
    <w:rsid w:val="003B2917"/>
    <w:rsid w:val="003B541B"/>
    <w:rsid w:val="003E0464"/>
    <w:rsid w:val="003E2B2F"/>
    <w:rsid w:val="003E6046"/>
    <w:rsid w:val="003F16F9"/>
    <w:rsid w:val="00430C1F"/>
    <w:rsid w:val="00442595"/>
    <w:rsid w:val="00446B8A"/>
    <w:rsid w:val="0045323E"/>
    <w:rsid w:val="004A0DF8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73EB6"/>
    <w:rsid w:val="0058265D"/>
    <w:rsid w:val="00586D1D"/>
    <w:rsid w:val="005A452E"/>
    <w:rsid w:val="005A6EE7"/>
    <w:rsid w:val="005F1A7B"/>
    <w:rsid w:val="005F76EC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65385"/>
    <w:rsid w:val="0077646D"/>
    <w:rsid w:val="00781BC6"/>
    <w:rsid w:val="007A1AEE"/>
    <w:rsid w:val="007A3C86"/>
    <w:rsid w:val="007A662C"/>
    <w:rsid w:val="007A683E"/>
    <w:rsid w:val="007A748B"/>
    <w:rsid w:val="007B18B8"/>
    <w:rsid w:val="007C10FE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8F6551"/>
    <w:rsid w:val="0090047A"/>
    <w:rsid w:val="009056A6"/>
    <w:rsid w:val="00925026"/>
    <w:rsid w:val="00931264"/>
    <w:rsid w:val="00942A4B"/>
    <w:rsid w:val="00961D59"/>
    <w:rsid w:val="009B2D55"/>
    <w:rsid w:val="009B4CEB"/>
    <w:rsid w:val="009C0343"/>
    <w:rsid w:val="009E0D11"/>
    <w:rsid w:val="009F2253"/>
    <w:rsid w:val="00A01222"/>
    <w:rsid w:val="00A24A16"/>
    <w:rsid w:val="00A37D14"/>
    <w:rsid w:val="00A47F20"/>
    <w:rsid w:val="00A6111E"/>
    <w:rsid w:val="00A6168B"/>
    <w:rsid w:val="00A62028"/>
    <w:rsid w:val="00A807F4"/>
    <w:rsid w:val="00AA5B77"/>
    <w:rsid w:val="00AA6236"/>
    <w:rsid w:val="00AB6AE7"/>
    <w:rsid w:val="00AD21F5"/>
    <w:rsid w:val="00B02D0B"/>
    <w:rsid w:val="00B031AA"/>
    <w:rsid w:val="00B06225"/>
    <w:rsid w:val="00B23C7A"/>
    <w:rsid w:val="00B26E21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A11F4"/>
    <w:rsid w:val="00CB46AB"/>
    <w:rsid w:val="00CC2E4D"/>
    <w:rsid w:val="00CC78A5"/>
    <w:rsid w:val="00CC7B16"/>
    <w:rsid w:val="00CE15FE"/>
    <w:rsid w:val="00CE60A2"/>
    <w:rsid w:val="00D02653"/>
    <w:rsid w:val="00D02E15"/>
    <w:rsid w:val="00D04A0D"/>
    <w:rsid w:val="00D14F44"/>
    <w:rsid w:val="00D2217A"/>
    <w:rsid w:val="00D278E8"/>
    <w:rsid w:val="00D421E8"/>
    <w:rsid w:val="00D44604"/>
    <w:rsid w:val="00D479B3"/>
    <w:rsid w:val="00D507D1"/>
    <w:rsid w:val="00D52283"/>
    <w:rsid w:val="00D524E5"/>
    <w:rsid w:val="00D72FEF"/>
    <w:rsid w:val="00D755FA"/>
    <w:rsid w:val="00DA1302"/>
    <w:rsid w:val="00DA3344"/>
    <w:rsid w:val="00DC4A4E"/>
    <w:rsid w:val="00DC5F4F"/>
    <w:rsid w:val="00DD1874"/>
    <w:rsid w:val="00DD63BD"/>
    <w:rsid w:val="00DF05DB"/>
    <w:rsid w:val="00DF7E20"/>
    <w:rsid w:val="00E172C6"/>
    <w:rsid w:val="00E24309"/>
    <w:rsid w:val="00E36147"/>
    <w:rsid w:val="00E53D82"/>
    <w:rsid w:val="00E9330A"/>
    <w:rsid w:val="00EC078E"/>
    <w:rsid w:val="00EE6B97"/>
    <w:rsid w:val="00F12C3B"/>
    <w:rsid w:val="00F2483A"/>
    <w:rsid w:val="00F26884"/>
    <w:rsid w:val="00F33614"/>
    <w:rsid w:val="00F42289"/>
    <w:rsid w:val="00F72ECC"/>
    <w:rsid w:val="00F8355F"/>
    <w:rsid w:val="00FA3196"/>
    <w:rsid w:val="00FB2831"/>
    <w:rsid w:val="00FC4C10"/>
    <w:rsid w:val="00FC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DC37D4"/>
  <w15:docId w15:val="{C44FC5D1-E2DA-4B95-B702-D5760952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ibliography">
    <w:name w:val="Bibliography"/>
    <w:basedOn w:val="Normal"/>
    <w:next w:val="Normal"/>
    <w:uiPriority w:val="37"/>
    <w:unhideWhenUsed/>
    <w:rsid w:val="007A1AEE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EST\forcesAndMotionReseach\new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212</TotalTime>
  <Pages>5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 Fairhurst</cp:lastModifiedBy>
  <cp:revision>30</cp:revision>
  <cp:lastPrinted>2017-02-24T16:20:00Z</cp:lastPrinted>
  <dcterms:created xsi:type="dcterms:W3CDTF">2021-09-03T15:48:00Z</dcterms:created>
  <dcterms:modified xsi:type="dcterms:W3CDTF">2022-01-10T09:21:00Z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id="i1jYd5C3"/&gt;&lt;style id="http://www.zotero.org/styles/harvard-cite-them-right" hasBibliography="1" bibliographyStyleHasBeenSet="1"/&gt;&lt;prefs&gt;&lt;pref name="fieldType" value="Field"/&gt;&lt;pref name="automat</vt:lpwstr>
  </property>
  <property fmtid="{D5CDD505-2E9C-101B-9397-08002B2CF9AE}" pid="3" name="ZOTERO_PREF_2">
    <vt:lpwstr>icJournalAbbreviations" value="true"/&gt;&lt;/prefs&gt;&lt;/data&gt;</vt:lpwstr>
  </property>
</Properties>
</file>